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7FFB" w:rsidRDefault="00876464" w:rsidP="00037FFB">
      <w:pPr>
        <w:rPr>
          <w:b/>
          <w:i/>
          <w:lang w:val="bs-Latn-BA"/>
        </w:rPr>
      </w:pPr>
      <w:r w:rsidRPr="00876464"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459.1pt;margin-top:-5.35pt;width:1.3pt;height:75.9pt;z-index:251656192" o:connectortype="straight"/>
        </w:pict>
      </w:r>
      <w:r w:rsidRPr="00876464">
        <w:pict>
          <v:shape id="_x0000_s1027" type="#_x0000_t32" style="position:absolute;margin-left:-4pt;margin-top:-5.35pt;width:463.1pt;height:0;z-index:251657216" o:connectortype="straight"/>
        </w:pict>
      </w:r>
      <w:r w:rsidRPr="00876464">
        <w:pict>
          <v:shape id="_x0000_s1028" type="#_x0000_t32" style="position:absolute;margin-left:-4.05pt;margin-top:-5.35pt;width:.05pt;height:79.8pt;z-index:251658240" o:connectortype="straight"/>
        </w:pict>
      </w:r>
      <w:r w:rsidR="00037FFB">
        <w:rPr>
          <w:b/>
          <w:i/>
          <w:lang w:val="bs-Latn-BA"/>
        </w:rPr>
        <w:t xml:space="preserve">Javno komunalno poduzeće“KUPRES“d.o.o.               </w:t>
      </w:r>
      <w:r w:rsidR="00037FFB">
        <w:rPr>
          <w:i/>
          <w:sz w:val="20"/>
          <w:szCs w:val="20"/>
          <w:lang w:val="bs-Latn-BA"/>
        </w:rPr>
        <w:t>Intesa Sanpaolo Banka: 1544602004606833</w:t>
      </w:r>
    </w:p>
    <w:p w:rsidR="00037FFB" w:rsidRDefault="00037FFB" w:rsidP="00037FFB">
      <w:pPr>
        <w:rPr>
          <w:i/>
          <w:sz w:val="20"/>
          <w:szCs w:val="20"/>
          <w:lang w:val="bs-Latn-BA"/>
        </w:rPr>
      </w:pPr>
      <w:r>
        <w:rPr>
          <w:i/>
          <w:lang w:val="bs-Latn-BA"/>
        </w:rPr>
        <w:t xml:space="preserve">Splitska 5                                                                         </w:t>
      </w:r>
      <w:r>
        <w:rPr>
          <w:i/>
          <w:sz w:val="20"/>
          <w:szCs w:val="20"/>
          <w:lang w:val="bs-Latn-BA"/>
        </w:rPr>
        <w:t>Unicredit Banka BIH: 3382302200153181</w:t>
      </w:r>
    </w:p>
    <w:p w:rsidR="00037FFB" w:rsidRDefault="00037FFB" w:rsidP="00037FFB">
      <w:pPr>
        <w:rPr>
          <w:i/>
          <w:sz w:val="20"/>
          <w:szCs w:val="20"/>
          <w:lang w:val="bs-Latn-BA"/>
        </w:rPr>
      </w:pPr>
      <w:r>
        <w:rPr>
          <w:i/>
          <w:lang w:val="bs-Latn-BA"/>
        </w:rPr>
        <w:t xml:space="preserve">80320 Kupres                                                                  </w:t>
      </w:r>
      <w:r>
        <w:rPr>
          <w:i/>
          <w:sz w:val="20"/>
          <w:szCs w:val="20"/>
          <w:lang w:val="bs-Latn-BA"/>
        </w:rPr>
        <w:t>ID:4281083540005</w:t>
      </w:r>
    </w:p>
    <w:p w:rsidR="00037FFB" w:rsidRDefault="00876464" w:rsidP="00037FFB">
      <w:pPr>
        <w:rPr>
          <w:i/>
          <w:lang w:val="bs-Latn-BA"/>
        </w:rPr>
      </w:pPr>
      <w:hyperlink r:id="rId5" w:history="1">
        <w:r w:rsidR="00037FFB">
          <w:rPr>
            <w:rStyle w:val="Hiperveza"/>
            <w:i/>
            <w:lang w:val="bs-Latn-BA"/>
          </w:rPr>
          <w:t>Tel:034/274-381</w:t>
        </w:r>
      </w:hyperlink>
      <w:r w:rsidR="00037FFB">
        <w:rPr>
          <w:i/>
          <w:lang w:val="bs-Latn-BA"/>
        </w:rPr>
        <w:t xml:space="preserve">, Fax:034/274-384                               </w:t>
      </w:r>
      <w:r w:rsidR="00037FFB">
        <w:rPr>
          <w:i/>
          <w:sz w:val="20"/>
          <w:szCs w:val="20"/>
          <w:lang w:val="bs-Latn-BA"/>
        </w:rPr>
        <w:t>PDV broj: 281083540005</w:t>
      </w:r>
    </w:p>
    <w:p w:rsidR="00037FFB" w:rsidRDefault="00037FFB" w:rsidP="00037FFB">
      <w:pPr>
        <w:rPr>
          <w:i/>
          <w:lang w:val="bs-Latn-BA"/>
        </w:rPr>
      </w:pPr>
      <w:r>
        <w:rPr>
          <w:i/>
          <w:lang w:val="bs-Latn-BA"/>
        </w:rPr>
        <w:t>E-mail:komunalno.kupres@tel.net.ba</w:t>
      </w:r>
    </w:p>
    <w:p w:rsidR="00037FFB" w:rsidRDefault="00876464" w:rsidP="00037FFB">
      <w:r>
        <w:pict>
          <v:shape id="_x0000_s1029" type="#_x0000_t32" style="position:absolute;margin-left:-4.05pt;margin-top:1.55pt;width:464.45pt;height:3.9pt;flip:y;z-index:251659264" o:connectortype="straight"/>
        </w:pict>
      </w:r>
    </w:p>
    <w:p w:rsidR="00DC2B5F" w:rsidRDefault="00DC2B5F"/>
    <w:p w:rsidR="00022C2C" w:rsidRDefault="00022C2C">
      <w:r>
        <w:t>KUPRES 22.10.2026</w:t>
      </w:r>
    </w:p>
    <w:p w:rsidR="00022C2C" w:rsidRDefault="00F52407">
      <w:r>
        <w:t>01-89/26</w:t>
      </w:r>
    </w:p>
    <w:p w:rsidR="00037FFB" w:rsidRDefault="00037FFB"/>
    <w:p w:rsidR="00037FFB" w:rsidRDefault="00037FFB"/>
    <w:p w:rsid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b/>
          <w:bCs/>
          <w:color w:val="0D0D0D"/>
        </w:rPr>
      </w:pPr>
      <w:r>
        <w:rPr>
          <w:rFonts w:ascii="Segoe UI" w:hAnsi="Segoe UI" w:cs="Segoe UI"/>
          <w:b/>
          <w:bCs/>
          <w:color w:val="0D0D0D"/>
        </w:rPr>
        <w:t>PRIOPĆENJE: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b/>
          <w:bCs/>
          <w:color w:val="0D0D0D"/>
        </w:rPr>
        <w:t>Povodom prekida u vodoopskrbi, stanja infrastrukture i poslovanja poduzeća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>Poštovani građani,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>povodom problema i prekida u vodoopskrbi, osjećam obvezu obratiti se javnosti, iznijeti činjenice o uzrocima nastale situacije te pojasniti probleme s kojima se naše poduzeće suočava u svakodnevnom poslovanju.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>Svjestan sam nezadovoljstva građana i potpuno razumijem koliko je uredna i kontinuirana opskrba vodom važna za svako kućanstvo, gospodarstvo i cjelokupnu zajednicu. Upravo zato smatram da javnost zaslužuje otvoreno i odgovorno objašnjenje, ali i realan prikaz stanja koje smo zatekli i u kojem danas poslujemo.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b/>
          <w:bCs/>
          <w:color w:val="0D0D0D"/>
        </w:rPr>
        <w:t>1. Ljudski faktor i utvrđivanje odgovornosti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>Prema dosadašnjim saznanjima, ljudski faktor jedan je od uzroka problema koji su doveli do poremećaja u vodoopskrbi. Zbog sumnje na nepravilnosti koje su mogle prouzročiti nastalu situaciju, podnesena je prijava policiji kako bi nadležna tijela utvrdila sve okolnosti i eventualnu odgovornost uključenih osoba.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>Smatram da svatko tko svojim postupcima ugrožava funkcioniranje sustava i urednu opskrbu građana mora snositi odgovornost, ako se ona utvrdi u odgovarajućem postupku. Naš</w:t>
      </w:r>
      <w:r>
        <w:rPr>
          <w:rFonts w:ascii="Segoe UI" w:hAnsi="Segoe UI" w:cs="Segoe UI"/>
          <w:color w:val="0D0D0D"/>
        </w:rPr>
        <w:t xml:space="preserve"> je interes utvrditi činjenice </w:t>
      </w:r>
      <w:r w:rsidRPr="00022C2C">
        <w:rPr>
          <w:rFonts w:ascii="Segoe UI" w:hAnsi="Segoe UI" w:cs="Segoe UI"/>
          <w:color w:val="0D0D0D"/>
        </w:rPr>
        <w:t>i spriječiti ponavljanje sličnih događaja.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b/>
          <w:bCs/>
          <w:color w:val="0D0D0D"/>
        </w:rPr>
        <w:t>2. Naslijeđena infrastruktura koju nije moguće sanirati preko noći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>Drugi, jednako važan problem jest stanje vodovodne infrastrukture koju smo zatekli. Riječ je o sustavu koji zahtijeva značajna ula</w:t>
      </w:r>
      <w:r>
        <w:rPr>
          <w:rFonts w:ascii="Segoe UI" w:hAnsi="Segoe UI" w:cs="Segoe UI"/>
          <w:color w:val="0D0D0D"/>
        </w:rPr>
        <w:t>ganja, kontinuirano održavanje  i</w:t>
      </w:r>
      <w:r w:rsidR="002B6EFC">
        <w:rPr>
          <w:rFonts w:ascii="Segoe UI" w:hAnsi="Segoe UI" w:cs="Segoe UI"/>
          <w:color w:val="0D0D0D"/>
        </w:rPr>
        <w:t xml:space="preserve"> </w:t>
      </w:r>
      <w:r w:rsidRPr="00022C2C">
        <w:rPr>
          <w:rFonts w:ascii="Segoe UI" w:hAnsi="Segoe UI" w:cs="Segoe UI"/>
          <w:color w:val="0D0D0D"/>
        </w:rPr>
        <w:t>postupnu zamjenu dotrajalih dijelova.</w:t>
      </w:r>
    </w:p>
    <w:p w:rsidR="002B6EF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>Želim jasno naglasiti da se dugogodišnje zanemarivanje i nedovoljna ulaganja u infrastrukturu ne mogu nadoknaditi u nekoliko mjeseci.</w:t>
      </w:r>
      <w:r w:rsidR="00027E6A">
        <w:rPr>
          <w:rFonts w:ascii="Segoe UI" w:hAnsi="Segoe UI" w:cs="Segoe UI"/>
          <w:color w:val="0D0D0D"/>
        </w:rPr>
        <w:t xml:space="preserve"> Vodovodni sustav je „živ </w:t>
      </w:r>
      <w:r w:rsidR="00027E6A">
        <w:rPr>
          <w:rFonts w:ascii="Segoe UI" w:hAnsi="Segoe UI" w:cs="Segoe UI"/>
          <w:color w:val="0D0D0D"/>
        </w:rPr>
        <w:lastRenderedPageBreak/>
        <w:t>sustav“, sa značajnim gubicima, odnosno opterećenjima.</w:t>
      </w:r>
      <w:r w:rsidRPr="00022C2C">
        <w:rPr>
          <w:rFonts w:ascii="Segoe UI" w:hAnsi="Segoe UI" w:cs="Segoe UI"/>
          <w:color w:val="0D0D0D"/>
        </w:rPr>
        <w:t xml:space="preserve"> Takvi problemi zahtijevaju sustavan</w:t>
      </w:r>
      <w:r>
        <w:rPr>
          <w:rFonts w:ascii="Segoe UI" w:hAnsi="Segoe UI" w:cs="Segoe UI"/>
          <w:color w:val="0D0D0D"/>
        </w:rPr>
        <w:t xml:space="preserve"> pristup, </w:t>
      </w:r>
      <w:r w:rsidR="00027E6A">
        <w:rPr>
          <w:rFonts w:ascii="Segoe UI" w:hAnsi="Segoe UI" w:cs="Segoe UI"/>
          <w:color w:val="0D0D0D"/>
        </w:rPr>
        <w:t xml:space="preserve">značajna </w:t>
      </w:r>
      <w:r>
        <w:rPr>
          <w:rFonts w:ascii="Segoe UI" w:hAnsi="Segoe UI" w:cs="Segoe UI"/>
          <w:color w:val="0D0D0D"/>
        </w:rPr>
        <w:t>financijska sredstva,</w:t>
      </w:r>
      <w:r w:rsidRPr="00022C2C">
        <w:rPr>
          <w:rFonts w:ascii="Segoe UI" w:hAnsi="Segoe UI" w:cs="Segoe UI"/>
          <w:color w:val="0D0D0D"/>
        </w:rPr>
        <w:t xml:space="preserve"> kvalitetno planiranje i jasno određene prioritete</w:t>
      </w:r>
      <w:r>
        <w:rPr>
          <w:rFonts w:ascii="Segoe UI" w:hAnsi="Segoe UI" w:cs="Segoe UI"/>
          <w:color w:val="0D0D0D"/>
        </w:rPr>
        <w:t xml:space="preserve"> koji se moraju odredit pravom stručnom analizom </w:t>
      </w:r>
      <w:proofErr w:type="spellStart"/>
      <w:r>
        <w:rPr>
          <w:rFonts w:ascii="Segoe UI" w:hAnsi="Segoe UI" w:cs="Segoe UI"/>
          <w:color w:val="0D0D0D"/>
        </w:rPr>
        <w:t>tj.projektnom</w:t>
      </w:r>
      <w:proofErr w:type="spellEnd"/>
      <w:r>
        <w:rPr>
          <w:rFonts w:ascii="Segoe UI" w:hAnsi="Segoe UI" w:cs="Segoe UI"/>
          <w:color w:val="0D0D0D"/>
        </w:rPr>
        <w:t xml:space="preserve"> dokumentacijom jer je dosadašnja praksa bila da je važniji kvadrat asfalta </w:t>
      </w:r>
      <w:r w:rsidR="00027E6A">
        <w:rPr>
          <w:rFonts w:ascii="Segoe UI" w:hAnsi="Segoe UI" w:cs="Segoe UI"/>
          <w:color w:val="0D0D0D"/>
        </w:rPr>
        <w:t xml:space="preserve">nego komunalna infrastruktura „koja se ne vidi“. </w:t>
      </w:r>
      <w:r w:rsidR="002B6EFC">
        <w:rPr>
          <w:rFonts w:ascii="Segoe UI" w:hAnsi="Segoe UI" w:cs="Segoe UI"/>
          <w:color w:val="0D0D0D"/>
        </w:rPr>
        <w:t xml:space="preserve">Kroz </w:t>
      </w:r>
      <w:proofErr w:type="spellStart"/>
      <w:r w:rsidR="002B6EFC">
        <w:rPr>
          <w:rFonts w:ascii="Segoe UI" w:hAnsi="Segoe UI" w:cs="Segoe UI"/>
          <w:color w:val="0D0D0D"/>
        </w:rPr>
        <w:t>posljednih</w:t>
      </w:r>
      <w:proofErr w:type="spellEnd"/>
      <w:r w:rsidR="002B6EFC">
        <w:rPr>
          <w:rFonts w:ascii="Segoe UI" w:hAnsi="Segoe UI" w:cs="Segoe UI"/>
          <w:color w:val="0D0D0D"/>
        </w:rPr>
        <w:t xml:space="preserve"> nekoliko godina a posebice kroz 2026. godinu, </w:t>
      </w:r>
      <w:proofErr w:type="spellStart"/>
      <w:r w:rsidR="002B6EFC">
        <w:rPr>
          <w:rFonts w:ascii="Segoe UI" w:hAnsi="Segoe UI" w:cs="Segoe UI"/>
          <w:color w:val="0D0D0D"/>
        </w:rPr>
        <w:t>intezivirano</w:t>
      </w:r>
      <w:proofErr w:type="spellEnd"/>
      <w:r w:rsidR="002B6EFC">
        <w:rPr>
          <w:rFonts w:ascii="Segoe UI" w:hAnsi="Segoe UI" w:cs="Segoe UI"/>
          <w:color w:val="0D0D0D"/>
        </w:rPr>
        <w:t xml:space="preserve"> je instaliranje zonskih mjerača sa daljinskim očitavanjem. Na ovaj način jasno smo ustvrdili postojanje značajnog gubitka vode od 9l/s. Ovaj gubitak </w:t>
      </w:r>
      <w:proofErr w:type="spellStart"/>
      <w:r w:rsidR="002B6EFC">
        <w:rPr>
          <w:rFonts w:ascii="Segoe UI" w:hAnsi="Segoe UI" w:cs="Segoe UI"/>
          <w:color w:val="0D0D0D"/>
        </w:rPr>
        <w:t>intezivno</w:t>
      </w:r>
      <w:proofErr w:type="spellEnd"/>
      <w:r w:rsidR="002B6EFC">
        <w:rPr>
          <w:rFonts w:ascii="Segoe UI" w:hAnsi="Segoe UI" w:cs="Segoe UI"/>
          <w:color w:val="0D0D0D"/>
        </w:rPr>
        <w:t xml:space="preserve"> opterećuje gradsku zonu vodoopskrbe</w:t>
      </w:r>
      <w:r w:rsidR="00922F5A">
        <w:rPr>
          <w:rFonts w:ascii="Segoe UI" w:hAnsi="Segoe UI" w:cs="Segoe UI"/>
          <w:color w:val="0D0D0D"/>
        </w:rPr>
        <w:t xml:space="preserve"> kojoj je dovoljno 4 l/s</w:t>
      </w:r>
      <w:r w:rsidR="002B6EFC">
        <w:rPr>
          <w:rFonts w:ascii="Segoe UI" w:hAnsi="Segoe UI" w:cs="Segoe UI"/>
          <w:color w:val="0D0D0D"/>
        </w:rPr>
        <w:t>.</w:t>
      </w:r>
    </w:p>
    <w:p w:rsidR="002B6EFC" w:rsidRDefault="002B6EF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>Naši radnici svakodnevno ulažu napore kako bi sustav održali u funkciji i otklonili kvarove. Međutim, nije realno očekivati da se dotrajala infrastruktura može trajno osposobiti isključivo intervencijama nakon nastanka kvara. Potrebno je prijeći s pretežno interventnog na plansko i preventivno održavanje, a za to su nužni odgovarajući financijski uvjeti.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b/>
          <w:bCs/>
          <w:color w:val="0D0D0D"/>
        </w:rPr>
        <w:t>3. Cijene vode i odvoza otpada nisu mijenjane godinama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>Posebno želim skrenuti pozornost na financijsku stranu poslovanja, o kojoj se često govori premalo, a koja izravno utječe na mogućnost održavanja sustava.</w:t>
      </w:r>
    </w:p>
    <w:p w:rsidR="00B1019A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 xml:space="preserve">Cijene vode </w:t>
      </w:r>
      <w:r w:rsidR="00F52407">
        <w:rPr>
          <w:rFonts w:ascii="Segoe UI" w:hAnsi="Segoe UI" w:cs="Segoe UI"/>
          <w:color w:val="0D0D0D"/>
        </w:rPr>
        <w:t xml:space="preserve"> i odvoza smeća </w:t>
      </w:r>
      <w:r w:rsidRPr="00022C2C">
        <w:rPr>
          <w:rFonts w:ascii="Segoe UI" w:hAnsi="Segoe UI" w:cs="Segoe UI"/>
          <w:color w:val="0D0D0D"/>
        </w:rPr>
        <w:t>nisu mijenjane od 2</w:t>
      </w:r>
      <w:r w:rsidR="00F52407">
        <w:rPr>
          <w:rFonts w:ascii="Segoe UI" w:hAnsi="Segoe UI" w:cs="Segoe UI"/>
          <w:color w:val="0D0D0D"/>
        </w:rPr>
        <w:t xml:space="preserve">001. </w:t>
      </w:r>
      <w:r w:rsidR="00922F5A">
        <w:rPr>
          <w:rFonts w:ascii="Segoe UI" w:hAnsi="Segoe UI" w:cs="Segoe UI"/>
          <w:color w:val="0D0D0D"/>
        </w:rPr>
        <w:t>g</w:t>
      </w:r>
      <w:r w:rsidR="00F52407">
        <w:rPr>
          <w:rFonts w:ascii="Segoe UI" w:hAnsi="Segoe UI" w:cs="Segoe UI"/>
          <w:color w:val="0D0D0D"/>
        </w:rPr>
        <w:t>odine.</w:t>
      </w:r>
      <w:r w:rsidR="00922F5A">
        <w:rPr>
          <w:rFonts w:ascii="Segoe UI" w:hAnsi="Segoe UI" w:cs="Segoe UI"/>
          <w:color w:val="0D0D0D"/>
        </w:rPr>
        <w:t xml:space="preserve"> </w:t>
      </w:r>
      <w:r w:rsidRPr="00022C2C">
        <w:rPr>
          <w:rFonts w:ascii="Segoe UI" w:hAnsi="Segoe UI" w:cs="Segoe UI"/>
          <w:color w:val="0D0D0D"/>
        </w:rPr>
        <w:t>U međuvremenu su rasli troškovi električne energije, goriva, materijala, rezervnih dijelova, održavanja vozila i opreme,</w:t>
      </w:r>
      <w:r w:rsidR="006E6DE1">
        <w:rPr>
          <w:rFonts w:ascii="Segoe UI" w:hAnsi="Segoe UI" w:cs="Segoe UI"/>
          <w:color w:val="0D0D0D"/>
        </w:rPr>
        <w:t xml:space="preserve"> </w:t>
      </w:r>
      <w:r w:rsidR="00B1019A">
        <w:rPr>
          <w:rFonts w:ascii="Segoe UI" w:hAnsi="Segoe UI" w:cs="Segoe UI"/>
          <w:color w:val="0D0D0D"/>
        </w:rPr>
        <w:t>plaća</w:t>
      </w:r>
      <w:r w:rsidRPr="00022C2C">
        <w:rPr>
          <w:rFonts w:ascii="Segoe UI" w:hAnsi="Segoe UI" w:cs="Segoe UI"/>
          <w:color w:val="0D0D0D"/>
        </w:rPr>
        <w:t xml:space="preserve"> kao i drugi troškovi nužni za svakodnevno funkcioniranje poduzeća.</w:t>
      </w:r>
      <w:r w:rsidR="00B1019A">
        <w:rPr>
          <w:rFonts w:ascii="Segoe UI" w:hAnsi="Segoe UI" w:cs="Segoe UI"/>
          <w:color w:val="0D0D0D"/>
        </w:rPr>
        <w:t xml:space="preserve"> Trenutno po našim pokazateljima JKP Kupres doo stvara godišnji gubitak na odvozu smeća od </w:t>
      </w:r>
      <w:proofErr w:type="spellStart"/>
      <w:r w:rsidR="00B1019A">
        <w:rPr>
          <w:rFonts w:ascii="Segoe UI" w:hAnsi="Segoe UI" w:cs="Segoe UI"/>
          <w:color w:val="0D0D0D"/>
        </w:rPr>
        <w:t>cca</w:t>
      </w:r>
      <w:proofErr w:type="spellEnd"/>
      <w:r w:rsidR="00B1019A">
        <w:rPr>
          <w:rFonts w:ascii="Segoe UI" w:hAnsi="Segoe UI" w:cs="Segoe UI"/>
          <w:color w:val="0D0D0D"/>
        </w:rPr>
        <w:t xml:space="preserve"> 40.000,00KM  i taj gubitak moramo </w:t>
      </w:r>
      <w:r w:rsidR="00437E1F">
        <w:rPr>
          <w:rFonts w:ascii="Segoe UI" w:hAnsi="Segoe UI" w:cs="Segoe UI"/>
          <w:color w:val="0D0D0D"/>
        </w:rPr>
        <w:t>pokrivati</w:t>
      </w:r>
      <w:r w:rsidR="00B1019A">
        <w:rPr>
          <w:rFonts w:ascii="Segoe UI" w:hAnsi="Segoe UI" w:cs="Segoe UI"/>
          <w:color w:val="0D0D0D"/>
        </w:rPr>
        <w:t xml:space="preserve"> drugim djelatnostima koje nisu naša osnovna djelatnost</w:t>
      </w:r>
      <w:r w:rsidR="00437E1F">
        <w:rPr>
          <w:rFonts w:ascii="Segoe UI" w:hAnsi="Segoe UI" w:cs="Segoe UI"/>
          <w:color w:val="0D0D0D"/>
        </w:rPr>
        <w:t>.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 xml:space="preserve">Takav </w:t>
      </w:r>
      <w:proofErr w:type="spellStart"/>
      <w:r w:rsidRPr="00022C2C">
        <w:rPr>
          <w:rFonts w:ascii="Segoe UI" w:hAnsi="Segoe UI" w:cs="Segoe UI"/>
          <w:color w:val="0D0D0D"/>
        </w:rPr>
        <w:t>nesrazmjer</w:t>
      </w:r>
      <w:proofErr w:type="spellEnd"/>
      <w:r w:rsidRPr="00022C2C">
        <w:rPr>
          <w:rFonts w:ascii="Segoe UI" w:hAnsi="Segoe UI" w:cs="Segoe UI"/>
          <w:color w:val="0D0D0D"/>
        </w:rPr>
        <w:t xml:space="preserve"> između prihoda i stvarnih troškova poslovanja dugoročno stvara ozbiljne financijske poteškoće. 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>To znači da sredstva i kapaciteti koji bi se trebali usmjeravati u razvoj, obnovu i održavanje osnovne komunalne infrastrukture moraju biti angažirani i za pokrivanje gubitaka nastalih u djelatnostima čije cijene godinama nisu pratile rast troškova.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 xml:space="preserve">Želim biti potpuno jasan: </w:t>
      </w:r>
      <w:r w:rsidRPr="00022C2C">
        <w:rPr>
          <w:rFonts w:ascii="Segoe UI" w:hAnsi="Segoe UI" w:cs="Segoe UI"/>
          <w:b/>
          <w:bCs/>
          <w:color w:val="0D0D0D"/>
        </w:rPr>
        <w:t>nije moguće dugoročno osiguravati kvalitetnu i pouzdanu komunalnu uslugu ako prihodi ne pokrivaju stvarne troškove njezina pružanja.</w:t>
      </w:r>
      <w:r w:rsidRPr="00022C2C">
        <w:rPr>
          <w:rFonts w:ascii="Segoe UI" w:hAnsi="Segoe UI" w:cs="Segoe UI"/>
          <w:color w:val="0D0D0D"/>
        </w:rPr>
        <w:t xml:space="preserve"> Takav model poslovanja nije održiv i ne omogućuje potrebnu razinu ulaganja u infrastrukturu.</w:t>
      </w:r>
    </w:p>
    <w:p w:rsidR="00F52407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 xml:space="preserve">Pritom želim naglasiti da pitanje cijena ne otvaram kako bih odgovornost za trenutačne probleme prebacio na građane. Naprotiv, smatram svojom obvezom objasniti stvarne okolnosti poslovanja i ukazati na potrebu pronalaženja održivog rješenja koje će istodobno voditi računa o standardu građana i mogućnosti poduzeća </w:t>
      </w:r>
      <w:r w:rsidRPr="00022C2C">
        <w:rPr>
          <w:rFonts w:ascii="Segoe UI" w:hAnsi="Segoe UI" w:cs="Segoe UI"/>
          <w:color w:val="0D0D0D"/>
        </w:rPr>
        <w:lastRenderedPageBreak/>
        <w:t>da kvalitetno obavlja svoje zadaće.</w:t>
      </w:r>
      <w:r w:rsidR="00437E1F">
        <w:rPr>
          <w:rFonts w:ascii="Segoe UI" w:hAnsi="Segoe UI" w:cs="Segoe UI"/>
          <w:color w:val="0D0D0D"/>
        </w:rPr>
        <w:t xml:space="preserve"> Realizacijom projekta Općine Kupres gdje je se radila zamjena vodovodni</w:t>
      </w:r>
      <w:r w:rsidR="00894D61">
        <w:rPr>
          <w:rFonts w:ascii="Segoe UI" w:hAnsi="Segoe UI" w:cs="Segoe UI"/>
          <w:color w:val="0D0D0D"/>
        </w:rPr>
        <w:t>h</w:t>
      </w:r>
      <w:r w:rsidR="00437E1F">
        <w:rPr>
          <w:rFonts w:ascii="Segoe UI" w:hAnsi="Segoe UI" w:cs="Segoe UI"/>
          <w:color w:val="0D0D0D"/>
        </w:rPr>
        <w:t xml:space="preserve"> cijevi u ulici Kraljice Katarine riješili smo problem miješanja vode iz različiti</w:t>
      </w:r>
      <w:r w:rsidR="002B6EFC">
        <w:rPr>
          <w:rFonts w:ascii="Segoe UI" w:hAnsi="Segoe UI" w:cs="Segoe UI"/>
          <w:color w:val="0D0D0D"/>
        </w:rPr>
        <w:t>h</w:t>
      </w:r>
      <w:r w:rsidR="00437E1F">
        <w:rPr>
          <w:rFonts w:ascii="Segoe UI" w:hAnsi="Segoe UI" w:cs="Segoe UI"/>
          <w:color w:val="0D0D0D"/>
        </w:rPr>
        <w:t xml:space="preserve"> vodosprema</w:t>
      </w:r>
      <w:r w:rsidR="002B6EFC">
        <w:rPr>
          <w:rFonts w:ascii="Segoe UI" w:hAnsi="Segoe UI" w:cs="Segoe UI"/>
          <w:color w:val="0D0D0D"/>
        </w:rPr>
        <w:t>. Rezultat jeste bio povećanje tlaka u mre</w:t>
      </w:r>
      <w:r w:rsidR="00894D61">
        <w:rPr>
          <w:rFonts w:ascii="Segoe UI" w:hAnsi="Segoe UI" w:cs="Segoe UI"/>
          <w:color w:val="0D0D0D"/>
        </w:rPr>
        <w:t xml:space="preserve">ži gradske zone vodoopskrbe, no na taj način dodatno se opteretio dotrajali sustav cjevovoda te su se </w:t>
      </w:r>
      <w:proofErr w:type="spellStart"/>
      <w:r w:rsidR="00894D61">
        <w:rPr>
          <w:rFonts w:ascii="Segoe UI" w:hAnsi="Segoe UI" w:cs="Segoe UI"/>
          <w:color w:val="0D0D0D"/>
        </w:rPr>
        <w:t>intezivirali</w:t>
      </w:r>
      <w:proofErr w:type="spellEnd"/>
      <w:r w:rsidR="00894D61">
        <w:rPr>
          <w:rFonts w:ascii="Segoe UI" w:hAnsi="Segoe UI" w:cs="Segoe UI"/>
          <w:color w:val="0D0D0D"/>
        </w:rPr>
        <w:t xml:space="preserve"> kvarovi. Lijevano-željezni i azbest-cementni cjevovodi uvelike su dotrajali i opterećeni, povećanje tlaka u mreži automatski izaziva nove kvarove. Također ističem značajan problem u vidu ne-</w:t>
      </w:r>
      <w:proofErr w:type="spellStart"/>
      <w:r w:rsidR="00894D61">
        <w:rPr>
          <w:rFonts w:ascii="Segoe UI" w:hAnsi="Segoe UI" w:cs="Segoe UI"/>
          <w:color w:val="0D0D0D"/>
        </w:rPr>
        <w:t>kartiranja</w:t>
      </w:r>
      <w:proofErr w:type="spellEnd"/>
      <w:r w:rsidR="00894D61">
        <w:rPr>
          <w:rFonts w:ascii="Segoe UI" w:hAnsi="Segoe UI" w:cs="Segoe UI"/>
          <w:color w:val="0D0D0D"/>
        </w:rPr>
        <w:t xml:space="preserve"> vodovodne infrastrukture, odnosno ne-ucrtavanja distributivne i sekundarne mreže, što </w:t>
      </w:r>
      <w:proofErr w:type="spellStart"/>
      <w:r w:rsidR="00894D61">
        <w:rPr>
          <w:rFonts w:ascii="Segoe UI" w:hAnsi="Segoe UI" w:cs="Segoe UI"/>
          <w:color w:val="0D0D0D"/>
        </w:rPr>
        <w:t>značajano</w:t>
      </w:r>
      <w:proofErr w:type="spellEnd"/>
      <w:r w:rsidR="00894D61">
        <w:rPr>
          <w:rFonts w:ascii="Segoe UI" w:hAnsi="Segoe UI" w:cs="Segoe UI"/>
          <w:color w:val="0D0D0D"/>
        </w:rPr>
        <w:t xml:space="preserve"> otežava izvršavanje konkretne detekcije gubitaka i otklanjanje kvarova koji se ne pojavljuju na površini.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b/>
          <w:bCs/>
          <w:color w:val="0D0D0D"/>
        </w:rPr>
        <w:t>4. Posljedice na organizaciju rada i održavanje sustava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>Financijski gubici ne predstavljaju samo računovodstveni problem. Oni imaju konkretne posljedice na organizaciju rada, raspoložive resurse i mogućnost planiranja dugoročnih aktivnosti.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>Kada poduzeće mora obavljati dodatne poslove kako bi nadoknadilo gubitke iz osnovnih komunalnih djelatnosti, dio radnog vremena, ljudskih resursa i organizacijskih kapaciteta nužno se usmjerava na te poslove. Zbog toga radnici nemaju uvijek mogućnost biti u punoj mjeri usmjereni na redovito održavanje, preventivne preglede i sustavnu obnovu vodovodne mreže.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>To nije pitanje nedostatka volje naših radnika, nego ograničenja koja proizlaze iz načina na koji je poduzeće financijski i organizacijski opterećeno.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>Od radnika se ne može očekivati da nadomjeste nedostatak investicijskih sredstava, zastarjelu infrastrukturu i dugogodišnju neodrživost cijena. Njihov rad može biti učinkovit samo ako imaju odgovarajuću opremu, rezervne dijelove, financijsku potporu i uvjete za plansko obavljanje poslova.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>Zbog toga smatram da je nužno otvoriti ozbiljan dijalog o budućnosti komunalnih usluga, realnim troškovima njihova pružanja i modelu financiranja koji će omogućiti redovito održavanje i postupnu obnovu sustava.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b/>
          <w:bCs/>
          <w:color w:val="0D0D0D"/>
        </w:rPr>
        <w:t>5. Naš cilj je stabilizacija poslovanja i pouzdanija usluga građanima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>Kao direktor poduzeća, svjestan sam odgovornosti koju imam prema građanima, osnivaču i zaposlenicima. Ne bježim od odgovornosti za aktivnosti koje su u našoj nadležnosti, ali isto tako smatram da javnost mora biti upoznata sa svim okolnostima koje utječu na kvalitetu usluga.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 xml:space="preserve">Naš prioritet ostaje otklanjanje nastalih problema, stabilizacija vodoopskrbe i stvaranje uvjeta za kvalitetnije održavanje sustava. 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lastRenderedPageBreak/>
        <w:t>Problemi koji su se stvarali godinama ne mogu se riješiti preko noći. Međutim, mogu se rješavati odgovorno, planski i transparentno, uz jasne prioritete i spremnost svih uključenih da se suoče sa stvarnim stanjem.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>Građani imaju pravo očekivati pouzdanu uslugu, pravodobne informacije i odgovorno upravljanje javnim sredstvima. Istodobno, odgovornost prema građanima zahtijeva da se o problemima govori otvoreno, bez prikrivanja činjenica i bez stvaranja nerealnih očekivanja.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>Ovim putem zahvaljujem svim radnicima koji ulažu napore u održavanje sustava i otklanjanje kvarova, kao i građanima na strpljenju i razumijevanju tijekom poteškoća u vodoopskrbi.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b/>
          <w:bCs/>
          <w:color w:val="0D0D0D"/>
        </w:rPr>
        <w:t>Vodu i ostale komunalne usluge ne smijemo promatrati samo kao trošak, nego kao temeljnu potrebu i zajedničku odgovornost.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color w:val="0D0D0D"/>
        </w:rPr>
        <w:t>S poštovanjem,</w:t>
      </w:r>
    </w:p>
    <w:p w:rsidR="00022C2C" w:rsidRPr="00022C2C" w:rsidRDefault="00022C2C" w:rsidP="00022C2C">
      <w:pPr>
        <w:shd w:val="clear" w:color="auto" w:fill="FCFCFC"/>
        <w:spacing w:before="100" w:beforeAutospacing="1" w:after="100" w:afterAutospacing="1"/>
        <w:rPr>
          <w:rFonts w:ascii="Segoe UI" w:hAnsi="Segoe UI" w:cs="Segoe UI"/>
          <w:color w:val="0D0D0D"/>
        </w:rPr>
      </w:pPr>
      <w:r w:rsidRPr="00022C2C">
        <w:rPr>
          <w:rFonts w:ascii="Segoe UI" w:hAnsi="Segoe UI" w:cs="Segoe UI"/>
          <w:b/>
          <w:bCs/>
          <w:color w:val="0D0D0D"/>
        </w:rPr>
        <w:t>Direktor:</w:t>
      </w:r>
      <w:r w:rsidR="00894D61">
        <w:rPr>
          <w:rFonts w:ascii="Segoe UI" w:hAnsi="Segoe UI" w:cs="Segoe UI"/>
          <w:b/>
          <w:bCs/>
          <w:color w:val="0D0D0D"/>
        </w:rPr>
        <w:t xml:space="preserve"> </w:t>
      </w:r>
      <w:r w:rsidRPr="00022C2C">
        <w:rPr>
          <w:rFonts w:ascii="Segoe UI" w:hAnsi="Segoe UI" w:cs="Segoe UI"/>
          <w:b/>
          <w:bCs/>
          <w:color w:val="0D0D0D"/>
        </w:rPr>
        <w:t xml:space="preserve"> </w:t>
      </w:r>
      <w:r w:rsidR="00437E1F">
        <w:rPr>
          <w:rFonts w:ascii="Segoe UI" w:hAnsi="Segoe UI" w:cs="Segoe UI"/>
          <w:b/>
          <w:bCs/>
          <w:color w:val="0D0D0D"/>
        </w:rPr>
        <w:t>Ante Galić</w:t>
      </w:r>
      <w:r w:rsidRPr="00022C2C">
        <w:rPr>
          <w:rFonts w:ascii="Segoe UI" w:hAnsi="Segoe UI" w:cs="Segoe UI"/>
          <w:color w:val="0D0D0D"/>
        </w:rPr>
        <w:br/>
      </w:r>
      <w:r w:rsidRPr="00022C2C">
        <w:rPr>
          <w:rFonts w:ascii="Segoe UI" w:hAnsi="Segoe UI" w:cs="Segoe UI"/>
          <w:color w:val="0D0D0D"/>
        </w:rPr>
        <w:br/>
      </w:r>
    </w:p>
    <w:p w:rsidR="00037FFB" w:rsidRDefault="00037FFB" w:rsidP="00037FFB"/>
    <w:sectPr w:rsidR="00037FFB" w:rsidSect="00DC2B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845F74"/>
    <w:multiLevelType w:val="hybridMultilevel"/>
    <w:tmpl w:val="03F29D4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7FFB"/>
    <w:rsid w:val="00022C2C"/>
    <w:rsid w:val="00027E6A"/>
    <w:rsid w:val="00037FFB"/>
    <w:rsid w:val="002B6EFC"/>
    <w:rsid w:val="00401276"/>
    <w:rsid w:val="00437E1F"/>
    <w:rsid w:val="006E6DE1"/>
    <w:rsid w:val="00876464"/>
    <w:rsid w:val="00894D61"/>
    <w:rsid w:val="00922F5A"/>
    <w:rsid w:val="00B1019A"/>
    <w:rsid w:val="00B13232"/>
    <w:rsid w:val="00C32EB9"/>
    <w:rsid w:val="00DC2B5F"/>
    <w:rsid w:val="00F52407"/>
    <w:rsid w:val="00F54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5" type="connector" idref="#_x0000_s1028"/>
        <o:r id="V:Rule6" type="connector" idref="#_x0000_s1026"/>
        <o:r id="V:Rule7" type="connector" idref="#_x0000_s1027"/>
        <o:r id="V:Rule8" type="connector" idref="#_x0000_s102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link w:val="Naslov1Char"/>
    <w:uiPriority w:val="9"/>
    <w:qFormat/>
    <w:rsid w:val="00022C2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semiHidden/>
    <w:unhideWhenUsed/>
    <w:rsid w:val="00037FFB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037FFB"/>
    <w:pPr>
      <w:ind w:left="720"/>
      <w:contextualSpacing/>
    </w:pPr>
  </w:style>
  <w:style w:type="character" w:customStyle="1" w:styleId="Naslov1Char">
    <w:name w:val="Naslov 1 Char"/>
    <w:basedOn w:val="Zadanifontodlomka"/>
    <w:link w:val="Naslov1"/>
    <w:uiPriority w:val="9"/>
    <w:rsid w:val="00022C2C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customStyle="1" w:styleId="x12ofw9d">
    <w:name w:val="x12ofw9d"/>
    <w:basedOn w:val="Normal"/>
    <w:rsid w:val="00022C2C"/>
    <w:pPr>
      <w:spacing w:before="100" w:beforeAutospacing="1" w:after="100" w:afterAutospacing="1"/>
    </w:pPr>
  </w:style>
  <w:style w:type="character" w:styleId="Naglaeno">
    <w:name w:val="Strong"/>
    <w:basedOn w:val="Zadanifontodlomka"/>
    <w:uiPriority w:val="22"/>
    <w:qFormat/>
    <w:rsid w:val="00022C2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3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034/274-38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4</Pages>
  <Words>1204</Words>
  <Characters>6865</Characters>
  <Application>Microsoft Office Word</Application>
  <DocSecurity>0</DocSecurity>
  <Lines>57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Komunalno</dc:creator>
  <cp:lastModifiedBy>Hp</cp:lastModifiedBy>
  <cp:revision>3</cp:revision>
  <cp:lastPrinted>2026-03-04T10:33:00Z</cp:lastPrinted>
  <dcterms:created xsi:type="dcterms:W3CDTF">2026-03-04T10:00:00Z</dcterms:created>
  <dcterms:modified xsi:type="dcterms:W3CDTF">2026-10-22T07:33:00Z</dcterms:modified>
</cp:coreProperties>
</file>